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8D9D" w14:textId="15BE0357" w:rsidR="001754C7" w:rsidRPr="00F00DDF" w:rsidRDefault="00194CCC" w:rsidP="008E41F5">
      <w:pPr>
        <w:pStyle w:val="berschrift2"/>
        <w:rPr>
          <w:b/>
          <w:bCs/>
          <w:sz w:val="28"/>
          <w:szCs w:val="28"/>
        </w:rPr>
      </w:pPr>
      <w:r w:rsidRPr="00F00DDF">
        <w:rPr>
          <w:b/>
          <w:bCs/>
          <w:sz w:val="28"/>
          <w:szCs w:val="28"/>
        </w:rPr>
        <w:t>Die Nordsee wird das neue Mittelmeer</w:t>
      </w:r>
    </w:p>
    <w:p w14:paraId="7FF58D9E" w14:textId="77777777" w:rsidR="001754C7" w:rsidRDefault="001754C7"/>
    <w:p w14:paraId="0D8F8CA5" w14:textId="2488FF86" w:rsidR="008E41F5" w:rsidRDefault="00A16A07" w:rsidP="00A16E80">
      <w:pPr>
        <w:spacing w:line="276" w:lineRule="auto"/>
        <w:jc w:val="both"/>
        <w:rPr>
          <w:sz w:val="24"/>
          <w:szCs w:val="24"/>
        </w:rPr>
      </w:pPr>
      <w:r w:rsidRPr="008E41F5">
        <w:rPr>
          <w:sz w:val="24"/>
          <w:szCs w:val="24"/>
        </w:rPr>
        <w:t xml:space="preserve">Der Blick ins Grüne von meinem Büro aus tut gut, wirkt beruhigend, besänftigend. </w:t>
      </w:r>
    </w:p>
    <w:p w14:paraId="7FF58D9F" w14:textId="1D39B639" w:rsidR="00FF6E09" w:rsidRPr="008E41F5" w:rsidRDefault="00B336CF" w:rsidP="00A16E80">
      <w:pPr>
        <w:spacing w:line="276" w:lineRule="auto"/>
        <w:jc w:val="both"/>
        <w:rPr>
          <w:sz w:val="24"/>
          <w:szCs w:val="24"/>
        </w:rPr>
      </w:pPr>
      <w:r>
        <w:rPr>
          <w:sz w:val="24"/>
          <w:szCs w:val="24"/>
        </w:rPr>
        <w:t>Nur kurz kann ich mich daran erfreuen</w:t>
      </w:r>
      <w:r w:rsidR="00D4071F" w:rsidRPr="008E41F5">
        <w:rPr>
          <w:sz w:val="24"/>
          <w:szCs w:val="24"/>
        </w:rPr>
        <w:t xml:space="preserve">, </w:t>
      </w:r>
      <w:r w:rsidR="00002ECB">
        <w:rPr>
          <w:sz w:val="24"/>
          <w:szCs w:val="24"/>
        </w:rPr>
        <w:t xml:space="preserve">da </w:t>
      </w:r>
      <w:r w:rsidR="00D4071F" w:rsidRPr="008E41F5">
        <w:rPr>
          <w:sz w:val="24"/>
          <w:szCs w:val="24"/>
        </w:rPr>
        <w:t>klingelt das Bürotelefon. Ein Blick auf das Display verrät mir, dass das Sekretariat am anderen Ende der Leitung ist.</w:t>
      </w:r>
    </w:p>
    <w:p w14:paraId="7FF58DA0" w14:textId="4E5F5A63" w:rsidR="00D4071F" w:rsidRPr="008E41F5" w:rsidRDefault="008E41F5" w:rsidP="00A16E80">
      <w:pPr>
        <w:spacing w:line="276" w:lineRule="auto"/>
        <w:jc w:val="both"/>
        <w:rPr>
          <w:sz w:val="24"/>
          <w:szCs w:val="24"/>
        </w:rPr>
      </w:pPr>
      <w:r>
        <w:rPr>
          <w:sz w:val="24"/>
          <w:szCs w:val="24"/>
        </w:rPr>
        <w:t>„Gruber hier, was liegt an?“ „Herr Gruber</w:t>
      </w:r>
      <w:r w:rsidR="000C2761" w:rsidRPr="008E41F5">
        <w:rPr>
          <w:sz w:val="24"/>
          <w:szCs w:val="24"/>
        </w:rPr>
        <w:t>, der Vater des Schülers Papadakis, möchte einen Termin bei Ihnen, am beste</w:t>
      </w:r>
      <w:r w:rsidR="005206CA" w:rsidRPr="008E41F5">
        <w:rPr>
          <w:sz w:val="24"/>
          <w:szCs w:val="24"/>
        </w:rPr>
        <w:t>n</w:t>
      </w:r>
      <w:r w:rsidR="000C2761" w:rsidRPr="008E41F5">
        <w:rPr>
          <w:sz w:val="24"/>
          <w:szCs w:val="24"/>
        </w:rPr>
        <w:t xml:space="preserve"> sofort. „Ah, der Vater des Schülers Ioannis Papadakis, dem wir eine Sechs wegen unentschuldigten Fernbleibens von einer Prüfung gegeben haben. Moment, ich muss noch einen Blick au</w:t>
      </w:r>
      <w:r w:rsidR="005206CA" w:rsidRPr="008E41F5">
        <w:rPr>
          <w:sz w:val="24"/>
          <w:szCs w:val="24"/>
        </w:rPr>
        <w:t>f meinen Terminkalender werfen … In einer Stunde, um 11.30 Uhr</w:t>
      </w:r>
      <w:r w:rsidR="008C4926" w:rsidRPr="008E41F5">
        <w:rPr>
          <w:sz w:val="24"/>
          <w:szCs w:val="24"/>
        </w:rPr>
        <w:t>,</w:t>
      </w:r>
      <w:r w:rsidR="005206CA" w:rsidRPr="008E41F5">
        <w:rPr>
          <w:sz w:val="24"/>
          <w:szCs w:val="24"/>
        </w:rPr>
        <w:t xml:space="preserve"> kann ich ihn einschieben.“ „Ok, Herr Papadakis kommt in einer Stunde“, teilt mir die Sekretärin abschließend mit.</w:t>
      </w:r>
    </w:p>
    <w:p w14:paraId="7FF58DA1" w14:textId="59990E12" w:rsidR="00CA61AD" w:rsidRPr="008E41F5" w:rsidRDefault="005206CA" w:rsidP="00A16E80">
      <w:pPr>
        <w:spacing w:line="276" w:lineRule="auto"/>
        <w:jc w:val="both"/>
        <w:rPr>
          <w:sz w:val="24"/>
          <w:szCs w:val="24"/>
        </w:rPr>
      </w:pPr>
      <w:r w:rsidRPr="008E41F5">
        <w:rPr>
          <w:sz w:val="24"/>
          <w:szCs w:val="24"/>
        </w:rPr>
        <w:t xml:space="preserve">Ioannis Papadakis war einer der Oberstufenschüler mit der längsten Liste an Fehltagen, sehr häufig auch noch unentschuldigt. Nach Rücksprache mit der Oberstufenbetreuung und den Fachlehrern war es </w:t>
      </w:r>
      <w:r w:rsidR="004E4585">
        <w:rPr>
          <w:sz w:val="24"/>
          <w:szCs w:val="24"/>
        </w:rPr>
        <w:t xml:space="preserve">höchste </w:t>
      </w:r>
      <w:r w:rsidRPr="008E41F5">
        <w:rPr>
          <w:sz w:val="24"/>
          <w:szCs w:val="24"/>
        </w:rPr>
        <w:t xml:space="preserve">Zeit, ein Zeichen zu setzen, dass es so nicht weitergehen konnte. Die zu spät nachgereichte Entschuldigung für das Versäumnis einer Klausur bot dann den Anlass, die entsprechende Maßnahme, nämlich null Punkte auf die </w:t>
      </w:r>
      <w:r w:rsidR="00CA61AD" w:rsidRPr="008E41F5">
        <w:rPr>
          <w:sz w:val="24"/>
          <w:szCs w:val="24"/>
        </w:rPr>
        <w:t xml:space="preserve">‚Arbeit‘ zu geben. Eine vorherige Rücksprache mit der MB-Dienststelle </w:t>
      </w:r>
      <w:r w:rsidR="00CA61AD" w:rsidRPr="008E41F5">
        <w:rPr>
          <w:sz w:val="24"/>
          <w:szCs w:val="24"/>
        </w:rPr>
        <w:lastRenderedPageBreak/>
        <w:t>ergab, dass wir mit der Maßnahme „auf der sicheren Seite“ seien. Auch ein Anruf in der Rechtsabteilung des Kultusministeriums ergab, dass an den null Punkten „nicht zu rütteln“ sei. Ioannis hatte die Entscheidung</w:t>
      </w:r>
      <w:r w:rsidR="008C4926" w:rsidRPr="008E41F5">
        <w:rPr>
          <w:sz w:val="24"/>
          <w:szCs w:val="24"/>
        </w:rPr>
        <w:t xml:space="preserve"> akzeptiert</w:t>
      </w:r>
      <w:r w:rsidR="00CA61AD" w:rsidRPr="008E41F5">
        <w:rPr>
          <w:sz w:val="24"/>
          <w:szCs w:val="24"/>
        </w:rPr>
        <w:t>, sein Vater offensichtlich nicht.</w:t>
      </w:r>
    </w:p>
    <w:p w14:paraId="7FF58DA2" w14:textId="22AFBD72" w:rsidR="00CA61AD" w:rsidRPr="008E41F5" w:rsidRDefault="00CA61AD" w:rsidP="00A16E80">
      <w:pPr>
        <w:spacing w:line="276" w:lineRule="auto"/>
        <w:jc w:val="both"/>
        <w:rPr>
          <w:sz w:val="24"/>
          <w:szCs w:val="24"/>
        </w:rPr>
      </w:pPr>
      <w:r w:rsidRPr="008E41F5">
        <w:rPr>
          <w:sz w:val="24"/>
          <w:szCs w:val="24"/>
        </w:rPr>
        <w:t>Zum Gespräch mit Vater Papadakis zog ich die Oberst</w:t>
      </w:r>
      <w:r w:rsidR="008E41F5">
        <w:rPr>
          <w:sz w:val="24"/>
          <w:szCs w:val="24"/>
        </w:rPr>
        <w:t>ufenbetreuerin</w:t>
      </w:r>
      <w:r w:rsidRPr="008E41F5">
        <w:rPr>
          <w:sz w:val="24"/>
          <w:szCs w:val="24"/>
        </w:rPr>
        <w:t xml:space="preserve"> hinzu, denn aus meiner langen Erfahrung als Schulleiter wusste ich, dass das </w:t>
      </w:r>
      <w:r w:rsidR="004E6CF3">
        <w:rPr>
          <w:sz w:val="24"/>
          <w:szCs w:val="24"/>
        </w:rPr>
        <w:t xml:space="preserve">derartige </w:t>
      </w:r>
      <w:r w:rsidRPr="008E41F5">
        <w:rPr>
          <w:sz w:val="24"/>
          <w:szCs w:val="24"/>
        </w:rPr>
        <w:t>Treffen heikel werden könne</w:t>
      </w:r>
      <w:r w:rsidR="00651F6D">
        <w:rPr>
          <w:sz w:val="24"/>
          <w:szCs w:val="24"/>
        </w:rPr>
        <w:t>n</w:t>
      </w:r>
      <w:r w:rsidRPr="008E41F5">
        <w:rPr>
          <w:sz w:val="24"/>
          <w:szCs w:val="24"/>
        </w:rPr>
        <w:t xml:space="preserve"> und es gut ist, wenn man Zeugen hat.</w:t>
      </w:r>
      <w:r w:rsidR="00C55E62" w:rsidRPr="008E41F5">
        <w:rPr>
          <w:sz w:val="24"/>
          <w:szCs w:val="24"/>
        </w:rPr>
        <w:t xml:space="preserve"> </w:t>
      </w:r>
    </w:p>
    <w:p w14:paraId="7FF58DA3" w14:textId="095B1704" w:rsidR="00CA61AD" w:rsidRPr="008E41F5" w:rsidRDefault="00CA61AD" w:rsidP="00A16E80">
      <w:pPr>
        <w:spacing w:line="276" w:lineRule="auto"/>
        <w:jc w:val="both"/>
        <w:rPr>
          <w:sz w:val="24"/>
          <w:szCs w:val="24"/>
        </w:rPr>
      </w:pPr>
      <w:r w:rsidRPr="008E41F5">
        <w:rPr>
          <w:sz w:val="24"/>
          <w:szCs w:val="24"/>
        </w:rPr>
        <w:t>Punkt 11.30 Uhr ersch</w:t>
      </w:r>
      <w:r w:rsidR="00651F6D">
        <w:rPr>
          <w:sz w:val="24"/>
          <w:szCs w:val="24"/>
        </w:rPr>
        <w:t>eint</w:t>
      </w:r>
      <w:r w:rsidRPr="008E41F5">
        <w:rPr>
          <w:sz w:val="24"/>
          <w:szCs w:val="24"/>
        </w:rPr>
        <w:t xml:space="preserve"> Herr Papadakis im gemeinsamen Vorraum von Direktorat, Konrektorat und Sekretariat</w:t>
      </w:r>
      <w:r w:rsidR="008E41F5">
        <w:rPr>
          <w:sz w:val="24"/>
          <w:szCs w:val="24"/>
        </w:rPr>
        <w:t xml:space="preserve">. </w:t>
      </w:r>
      <w:r w:rsidR="00C55E62" w:rsidRPr="008E41F5">
        <w:rPr>
          <w:sz w:val="24"/>
          <w:szCs w:val="24"/>
        </w:rPr>
        <w:t>Er k</w:t>
      </w:r>
      <w:r w:rsidR="00651F6D">
        <w:rPr>
          <w:sz w:val="24"/>
          <w:szCs w:val="24"/>
        </w:rPr>
        <w:t>ommt</w:t>
      </w:r>
      <w:r w:rsidR="00C55E62" w:rsidRPr="008E41F5">
        <w:rPr>
          <w:sz w:val="24"/>
          <w:szCs w:val="24"/>
        </w:rPr>
        <w:t xml:space="preserve"> zusammen mit seiner Frau. Herr Papadakis </w:t>
      </w:r>
      <w:r w:rsidR="00651F6D">
        <w:rPr>
          <w:sz w:val="24"/>
          <w:szCs w:val="24"/>
        </w:rPr>
        <w:t>ist</w:t>
      </w:r>
      <w:r w:rsidR="00C55E62" w:rsidRPr="008E41F5">
        <w:rPr>
          <w:sz w:val="24"/>
          <w:szCs w:val="24"/>
        </w:rPr>
        <w:t xml:space="preserve"> ein kleiner, untersetzter Herr mit hellgrauem Anzug und dunkelblauer Krawatte. Er dürfte </w:t>
      </w:r>
      <w:r w:rsidR="00AE1A42">
        <w:rPr>
          <w:sz w:val="24"/>
          <w:szCs w:val="24"/>
        </w:rPr>
        <w:t>knapp</w:t>
      </w:r>
      <w:r w:rsidR="00C55E62" w:rsidRPr="008E41F5">
        <w:rPr>
          <w:sz w:val="24"/>
          <w:szCs w:val="24"/>
        </w:rPr>
        <w:t xml:space="preserve"> 1,70 Meter </w:t>
      </w:r>
      <w:r w:rsidR="00AE1A42">
        <w:rPr>
          <w:sz w:val="24"/>
          <w:szCs w:val="24"/>
        </w:rPr>
        <w:t>groß sein</w:t>
      </w:r>
      <w:r w:rsidR="00C55E62" w:rsidRPr="008E41F5">
        <w:rPr>
          <w:sz w:val="24"/>
          <w:szCs w:val="24"/>
        </w:rPr>
        <w:t>. Sein Haar, schwarz</w:t>
      </w:r>
      <w:r w:rsidR="00E52855">
        <w:rPr>
          <w:sz w:val="24"/>
          <w:szCs w:val="24"/>
        </w:rPr>
        <w:t xml:space="preserve"> und glänzend</w:t>
      </w:r>
      <w:r w:rsidR="00C55E62" w:rsidRPr="008E41F5">
        <w:rPr>
          <w:sz w:val="24"/>
          <w:szCs w:val="24"/>
        </w:rPr>
        <w:t>, wie, man es von Griechen</w:t>
      </w:r>
      <w:r w:rsidR="00813A54" w:rsidRPr="008E41F5">
        <w:rPr>
          <w:sz w:val="24"/>
          <w:szCs w:val="24"/>
        </w:rPr>
        <w:t xml:space="preserve"> bzw. </w:t>
      </w:r>
      <w:r w:rsidR="00194CCC" w:rsidRPr="008E41F5">
        <w:rPr>
          <w:sz w:val="24"/>
          <w:szCs w:val="24"/>
        </w:rPr>
        <w:t>Griechisch stämmigen</w:t>
      </w:r>
      <w:r w:rsidR="00C55E62" w:rsidRPr="008E41F5">
        <w:rPr>
          <w:sz w:val="24"/>
          <w:szCs w:val="24"/>
        </w:rPr>
        <w:t xml:space="preserve"> erwartet, </w:t>
      </w:r>
      <w:r w:rsidR="00AE1A42">
        <w:rPr>
          <w:sz w:val="24"/>
          <w:szCs w:val="24"/>
        </w:rPr>
        <w:t>ist</w:t>
      </w:r>
      <w:r w:rsidR="00C55E62" w:rsidRPr="008E41F5">
        <w:rPr>
          <w:sz w:val="24"/>
          <w:szCs w:val="24"/>
        </w:rPr>
        <w:t xml:space="preserve"> schon etwas schütter geworden, seine Stirn </w:t>
      </w:r>
      <w:r w:rsidR="00E52855">
        <w:rPr>
          <w:sz w:val="24"/>
          <w:szCs w:val="24"/>
        </w:rPr>
        <w:t>funkelt</w:t>
      </w:r>
      <w:r w:rsidR="00C55E62" w:rsidRPr="008E41F5">
        <w:rPr>
          <w:sz w:val="24"/>
          <w:szCs w:val="24"/>
        </w:rPr>
        <w:t xml:space="preserve"> schweißnass. Seine Frau </w:t>
      </w:r>
      <w:r w:rsidR="00F64EC2">
        <w:rPr>
          <w:sz w:val="24"/>
          <w:szCs w:val="24"/>
        </w:rPr>
        <w:t>ist</w:t>
      </w:r>
      <w:r w:rsidR="00C55E62" w:rsidRPr="008E41F5">
        <w:rPr>
          <w:sz w:val="24"/>
          <w:szCs w:val="24"/>
        </w:rPr>
        <w:t xml:space="preserve"> etwa gleich groß, unauffällig, was Kleidung</w:t>
      </w:r>
      <w:r w:rsidR="008E41F5">
        <w:rPr>
          <w:sz w:val="24"/>
          <w:szCs w:val="24"/>
        </w:rPr>
        <w:t xml:space="preserve"> und Aussehen betr</w:t>
      </w:r>
      <w:r w:rsidR="00F64EC2">
        <w:rPr>
          <w:sz w:val="24"/>
          <w:szCs w:val="24"/>
        </w:rPr>
        <w:t>ifft</w:t>
      </w:r>
      <w:r w:rsidR="00C55E62" w:rsidRPr="008E41F5">
        <w:rPr>
          <w:sz w:val="24"/>
          <w:szCs w:val="24"/>
        </w:rPr>
        <w:t>. Sie sagt außer „Guten Tag“ auch nichts.</w:t>
      </w:r>
    </w:p>
    <w:p w14:paraId="165FB2A5" w14:textId="5F72F077" w:rsidR="00194CCC" w:rsidRDefault="00C55E62" w:rsidP="00A16E80">
      <w:pPr>
        <w:spacing w:line="276" w:lineRule="auto"/>
        <w:jc w:val="both"/>
        <w:rPr>
          <w:sz w:val="24"/>
          <w:szCs w:val="24"/>
        </w:rPr>
      </w:pPr>
      <w:r w:rsidRPr="008E41F5">
        <w:rPr>
          <w:sz w:val="24"/>
          <w:szCs w:val="24"/>
        </w:rPr>
        <w:t xml:space="preserve">Nach der freundlichen gegenseitigen Begrüßung per </w:t>
      </w:r>
      <w:r w:rsidR="00813A54" w:rsidRPr="008E41F5">
        <w:rPr>
          <w:sz w:val="24"/>
          <w:szCs w:val="24"/>
        </w:rPr>
        <w:t>Handschlag und Vorstellung, n</w:t>
      </w:r>
      <w:r w:rsidR="00F64EC2">
        <w:rPr>
          <w:sz w:val="24"/>
          <w:szCs w:val="24"/>
        </w:rPr>
        <w:t>e</w:t>
      </w:r>
      <w:r w:rsidR="00813A54" w:rsidRPr="008E41F5">
        <w:rPr>
          <w:sz w:val="24"/>
          <w:szCs w:val="24"/>
        </w:rPr>
        <w:t>h</w:t>
      </w:r>
      <w:r w:rsidRPr="008E41F5">
        <w:rPr>
          <w:sz w:val="24"/>
          <w:szCs w:val="24"/>
        </w:rPr>
        <w:t>m</w:t>
      </w:r>
      <w:r w:rsidR="00813A54" w:rsidRPr="008E41F5">
        <w:rPr>
          <w:sz w:val="24"/>
          <w:szCs w:val="24"/>
        </w:rPr>
        <w:t>en</w:t>
      </w:r>
      <w:r w:rsidRPr="008E41F5">
        <w:rPr>
          <w:sz w:val="24"/>
          <w:szCs w:val="24"/>
        </w:rPr>
        <w:t xml:space="preserve"> wir Platz am runden Tisch in meinem Büro.</w:t>
      </w:r>
      <w:r w:rsidR="00813A54" w:rsidRPr="008E41F5">
        <w:rPr>
          <w:sz w:val="24"/>
          <w:szCs w:val="24"/>
        </w:rPr>
        <w:t xml:space="preserve"> Ohne auf eine Gesprächseinleitung meinerseits zu warten, legt Vater Papadakis los: „Herr Direktor, vielen herzlichen Dank, dass Sie </w:t>
      </w:r>
      <w:r w:rsidR="008C4926" w:rsidRPr="008E41F5">
        <w:rPr>
          <w:sz w:val="24"/>
          <w:szCs w:val="24"/>
        </w:rPr>
        <w:t xml:space="preserve">mich so </w:t>
      </w:r>
      <w:r w:rsidR="008C4926" w:rsidRPr="008E41F5">
        <w:rPr>
          <w:sz w:val="24"/>
          <w:szCs w:val="24"/>
        </w:rPr>
        <w:lastRenderedPageBreak/>
        <w:t>kurzfristig empfangen!</w:t>
      </w:r>
      <w:r w:rsidR="00813A54" w:rsidRPr="008E41F5">
        <w:rPr>
          <w:sz w:val="24"/>
          <w:szCs w:val="24"/>
        </w:rPr>
        <w:t xml:space="preserve"> Ich weiß, das ist nicht selbstverständlich. Ihre Schule hat einen blendenden Ruf und ich weiß, Sie leiten die Schule ganz souverän.“ </w:t>
      </w:r>
    </w:p>
    <w:p w14:paraId="0D13E2AA" w14:textId="7874D5E5" w:rsidR="00194CCC" w:rsidRDefault="00813A54" w:rsidP="00A16E80">
      <w:pPr>
        <w:spacing w:line="276" w:lineRule="auto"/>
        <w:jc w:val="both"/>
        <w:rPr>
          <w:sz w:val="24"/>
          <w:szCs w:val="24"/>
        </w:rPr>
      </w:pPr>
      <w:r w:rsidRPr="008E41F5">
        <w:rPr>
          <w:sz w:val="24"/>
          <w:szCs w:val="24"/>
        </w:rPr>
        <w:t xml:space="preserve">Diese </w:t>
      </w:r>
      <w:r w:rsidR="008C4926" w:rsidRPr="008E41F5">
        <w:rPr>
          <w:sz w:val="24"/>
          <w:szCs w:val="24"/>
        </w:rPr>
        <w:t xml:space="preserve">überragende </w:t>
      </w:r>
      <w:r w:rsidRPr="008E41F5">
        <w:rPr>
          <w:sz w:val="24"/>
          <w:szCs w:val="24"/>
        </w:rPr>
        <w:t>Freundlichkeit meines Gegenübers l</w:t>
      </w:r>
      <w:r w:rsidR="003271C1">
        <w:rPr>
          <w:sz w:val="24"/>
          <w:szCs w:val="24"/>
        </w:rPr>
        <w:t>ass</w:t>
      </w:r>
      <w:r w:rsidRPr="008E41F5">
        <w:rPr>
          <w:sz w:val="24"/>
          <w:szCs w:val="24"/>
        </w:rPr>
        <w:t xml:space="preserve">en bei mir die inneren Alarmglocken läuten. Aus meiner </w:t>
      </w:r>
      <w:r w:rsidR="00E52855">
        <w:rPr>
          <w:sz w:val="24"/>
          <w:szCs w:val="24"/>
        </w:rPr>
        <w:t xml:space="preserve">langjährigen </w:t>
      </w:r>
      <w:r w:rsidRPr="008E41F5">
        <w:rPr>
          <w:sz w:val="24"/>
          <w:szCs w:val="24"/>
        </w:rPr>
        <w:t>Schulleitertätigkeit im Ausland w</w:t>
      </w:r>
      <w:r w:rsidR="003271C1">
        <w:rPr>
          <w:sz w:val="24"/>
          <w:szCs w:val="24"/>
        </w:rPr>
        <w:t>eiß</w:t>
      </w:r>
      <w:r w:rsidRPr="008E41F5">
        <w:rPr>
          <w:sz w:val="24"/>
          <w:szCs w:val="24"/>
        </w:rPr>
        <w:t xml:space="preserve"> ich, dass Leute aus den Mittelmeeranrainerstaaten nie gleich auf den Punkt kommen, sondern einen erst mit Freundlichkeiten einlullen, bevor es dann knallhart zur Sache geht. Je länger das Vorspiel und je schöner die Komplimente, umso härter </w:t>
      </w:r>
      <w:r w:rsidR="008C4926" w:rsidRPr="008E41F5">
        <w:rPr>
          <w:sz w:val="24"/>
          <w:szCs w:val="24"/>
        </w:rPr>
        <w:t xml:space="preserve">und </w:t>
      </w:r>
      <w:r w:rsidRPr="008E41F5">
        <w:rPr>
          <w:sz w:val="24"/>
          <w:szCs w:val="24"/>
        </w:rPr>
        <w:t>diffiziler die Sache.</w:t>
      </w:r>
      <w:r w:rsidR="00D926DD" w:rsidRPr="008E41F5">
        <w:rPr>
          <w:sz w:val="24"/>
          <w:szCs w:val="24"/>
        </w:rPr>
        <w:t xml:space="preserve"> </w:t>
      </w:r>
    </w:p>
    <w:p w14:paraId="7FF58DA4" w14:textId="7B7A291E" w:rsidR="00C55E62" w:rsidRPr="008E41F5" w:rsidRDefault="00D926DD" w:rsidP="00A16E80">
      <w:pPr>
        <w:spacing w:line="276" w:lineRule="auto"/>
        <w:jc w:val="both"/>
        <w:rPr>
          <w:sz w:val="24"/>
          <w:szCs w:val="24"/>
        </w:rPr>
      </w:pPr>
      <w:r w:rsidRPr="008E41F5">
        <w:rPr>
          <w:sz w:val="24"/>
          <w:szCs w:val="24"/>
        </w:rPr>
        <w:t>Herr Papadakis hatte sich im Übrigen bisher nie um seinen Sohn gekümmert, war immer geschäftlich unterwegs und für uns nicht erreichbar. Es folgen dann noch eine Reihe von weiteren Schmeicheleien und dann sagt Vater Papadakis: „Herr Direktor, es kostet Sie nur einen Federstrich die getroffene Entscheidung zu revidieren. Bitte tun Sie das und verbauen Sie meinem Sohn nicht die Zukunft!“ „Ihrem Sohn wird mit der getroffenen Entscheidung nicht die Zukunft verbaut, sondern er spürt, dass Fehlverhalten auch Konsequenzen nach sich zieht, das ist auch Teil eines Lernprozesses“, entgegne ich. „Sie nehmen die null Punkte nicht zurück?“, faucht Papadakis. „Nein“, sage ich. Da spr</w:t>
      </w:r>
      <w:r w:rsidR="00975AD6">
        <w:rPr>
          <w:sz w:val="24"/>
          <w:szCs w:val="24"/>
        </w:rPr>
        <w:t>in</w:t>
      </w:r>
      <w:r w:rsidRPr="008E41F5">
        <w:rPr>
          <w:sz w:val="24"/>
          <w:szCs w:val="24"/>
        </w:rPr>
        <w:t>g</w:t>
      </w:r>
      <w:r w:rsidR="00D654F0">
        <w:rPr>
          <w:sz w:val="24"/>
          <w:szCs w:val="24"/>
        </w:rPr>
        <w:t>t</w:t>
      </w:r>
      <w:r w:rsidRPr="008E41F5">
        <w:rPr>
          <w:sz w:val="24"/>
          <w:szCs w:val="24"/>
        </w:rPr>
        <w:t xml:space="preserve"> er auf</w:t>
      </w:r>
      <w:r w:rsidR="000E6905">
        <w:rPr>
          <w:sz w:val="24"/>
          <w:szCs w:val="24"/>
        </w:rPr>
        <w:t xml:space="preserve"> wie eine Metallfeder</w:t>
      </w:r>
      <w:r w:rsidRPr="008E41F5">
        <w:rPr>
          <w:sz w:val="24"/>
          <w:szCs w:val="24"/>
        </w:rPr>
        <w:t xml:space="preserve">, </w:t>
      </w:r>
      <w:r w:rsidR="00004527">
        <w:rPr>
          <w:sz w:val="24"/>
          <w:szCs w:val="24"/>
        </w:rPr>
        <w:t xml:space="preserve">bei der die Halterung gerissen ist, </w:t>
      </w:r>
      <w:r w:rsidRPr="008E41F5">
        <w:rPr>
          <w:sz w:val="24"/>
          <w:szCs w:val="24"/>
        </w:rPr>
        <w:t>z</w:t>
      </w:r>
      <w:r w:rsidR="00A105E6">
        <w:rPr>
          <w:sz w:val="24"/>
          <w:szCs w:val="24"/>
        </w:rPr>
        <w:t>err</w:t>
      </w:r>
      <w:r w:rsidR="00CC7030">
        <w:rPr>
          <w:sz w:val="24"/>
          <w:szCs w:val="24"/>
        </w:rPr>
        <w:t>t</w:t>
      </w:r>
      <w:r w:rsidRPr="008E41F5">
        <w:rPr>
          <w:sz w:val="24"/>
          <w:szCs w:val="24"/>
        </w:rPr>
        <w:t xml:space="preserve"> seine Frau mi</w:t>
      </w:r>
      <w:r w:rsidR="008E41F5">
        <w:rPr>
          <w:sz w:val="24"/>
          <w:szCs w:val="24"/>
        </w:rPr>
        <w:t>t sich</w:t>
      </w:r>
      <w:r w:rsidR="00CC7030">
        <w:rPr>
          <w:sz w:val="24"/>
          <w:szCs w:val="24"/>
        </w:rPr>
        <w:t xml:space="preserve"> </w:t>
      </w:r>
      <w:r w:rsidR="00CC7030">
        <w:rPr>
          <w:sz w:val="24"/>
          <w:szCs w:val="24"/>
        </w:rPr>
        <w:lastRenderedPageBreak/>
        <w:t xml:space="preserve">und verlässt den Raum, wobei er </w:t>
      </w:r>
      <w:r w:rsidR="00F658B0">
        <w:rPr>
          <w:sz w:val="24"/>
          <w:szCs w:val="24"/>
        </w:rPr>
        <w:t>plärrt</w:t>
      </w:r>
      <w:r w:rsidR="008E41F5">
        <w:rPr>
          <w:sz w:val="24"/>
          <w:szCs w:val="24"/>
        </w:rPr>
        <w:t xml:space="preserve"> „Scheiß Gymnasium</w:t>
      </w:r>
      <w:r w:rsidRPr="008E41F5">
        <w:rPr>
          <w:sz w:val="24"/>
          <w:szCs w:val="24"/>
        </w:rPr>
        <w:t>, Scheiß Direktor!</w:t>
      </w:r>
      <w:r w:rsidR="00385E78">
        <w:rPr>
          <w:sz w:val="24"/>
          <w:szCs w:val="24"/>
        </w:rPr>
        <w:t xml:space="preserve"> Ich wende mich direkt ans Ministerium!</w:t>
      </w:r>
      <w:r w:rsidRPr="008E41F5">
        <w:rPr>
          <w:sz w:val="24"/>
          <w:szCs w:val="24"/>
        </w:rPr>
        <w:t>“</w:t>
      </w:r>
      <w:r w:rsidR="001754C7" w:rsidRPr="008E41F5">
        <w:rPr>
          <w:sz w:val="24"/>
          <w:szCs w:val="24"/>
        </w:rPr>
        <w:t xml:space="preserve"> </w:t>
      </w:r>
    </w:p>
    <w:p w14:paraId="21EE34CF" w14:textId="43E70DFF" w:rsidR="00067AC4" w:rsidRPr="008E41F5" w:rsidRDefault="001754C7" w:rsidP="00A16E80">
      <w:pPr>
        <w:spacing w:line="276" w:lineRule="auto"/>
        <w:jc w:val="both"/>
        <w:rPr>
          <w:sz w:val="24"/>
          <w:szCs w:val="24"/>
        </w:rPr>
      </w:pPr>
      <w:r w:rsidRPr="008E41F5">
        <w:rPr>
          <w:sz w:val="24"/>
          <w:szCs w:val="24"/>
        </w:rPr>
        <w:t xml:space="preserve">Vierzehn Tage später kam aus dem Ministerium ein Brief, mit der Anweisung, dass dem Schüler Ioannis Papadakis ein Nachtermin für die versäumte Arbeit einzuräumen sei, da man nicht hundertprozentig ausschließen könne, dass das verspätete Einreichen der Entschuldigung auf widrige Umstände zurückzuführen sei, </w:t>
      </w:r>
      <w:r w:rsidR="00615107" w:rsidRPr="008E41F5">
        <w:rPr>
          <w:sz w:val="24"/>
          <w:szCs w:val="24"/>
        </w:rPr>
        <w:t>die man dem Schüler nicht anlast</w:t>
      </w:r>
      <w:r w:rsidRPr="008E41F5">
        <w:rPr>
          <w:sz w:val="24"/>
          <w:szCs w:val="24"/>
        </w:rPr>
        <w:t>en könne.</w:t>
      </w:r>
    </w:p>
    <w:p w14:paraId="7FF58DAA" w14:textId="77777777" w:rsidR="00D4071F" w:rsidRDefault="00D4071F"/>
    <w:sectPr w:rsidR="00D4071F" w:rsidSect="008E41F5">
      <w:footerReference w:type="even" r:id="rId6"/>
      <w:footerReference w:type="default" r:id="rId7"/>
      <w:pgSz w:w="8391" w:h="11907" w:code="11"/>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8F207" w14:textId="77777777" w:rsidR="000A20F3" w:rsidRDefault="000A20F3" w:rsidP="00E52855">
      <w:pPr>
        <w:spacing w:after="0" w:line="240" w:lineRule="auto"/>
      </w:pPr>
      <w:r>
        <w:separator/>
      </w:r>
    </w:p>
  </w:endnote>
  <w:endnote w:type="continuationSeparator" w:id="0">
    <w:p w14:paraId="3591BC36" w14:textId="77777777" w:rsidR="000A20F3" w:rsidRDefault="000A20F3" w:rsidP="00E52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325195457"/>
      <w:docPartObj>
        <w:docPartGallery w:val="Page Numbers (Bottom of Page)"/>
        <w:docPartUnique/>
      </w:docPartObj>
    </w:sdtPr>
    <w:sdtEndPr>
      <w:rPr>
        <w:rStyle w:val="Seitenzahl"/>
      </w:rPr>
    </w:sdtEndPr>
    <w:sdtContent>
      <w:p w14:paraId="117C958C" w14:textId="58ED0608" w:rsidR="00E52855" w:rsidRDefault="00E52855" w:rsidP="002A079F">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5CB40A9" w14:textId="77777777" w:rsidR="00E52855" w:rsidRDefault="00E528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386379362"/>
      <w:docPartObj>
        <w:docPartGallery w:val="Page Numbers (Bottom of Page)"/>
        <w:docPartUnique/>
      </w:docPartObj>
    </w:sdtPr>
    <w:sdtEndPr>
      <w:rPr>
        <w:rStyle w:val="Seitenzahl"/>
      </w:rPr>
    </w:sdtEndPr>
    <w:sdtContent>
      <w:p w14:paraId="300D18E1" w14:textId="7CABF321" w:rsidR="00E52855" w:rsidRDefault="00E52855" w:rsidP="002A079F">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2318020" w14:textId="77777777" w:rsidR="00E52855" w:rsidRDefault="00E528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ED5CE" w14:textId="77777777" w:rsidR="000A20F3" w:rsidRDefault="000A20F3" w:rsidP="00E52855">
      <w:pPr>
        <w:spacing w:after="0" w:line="240" w:lineRule="auto"/>
      </w:pPr>
      <w:r>
        <w:separator/>
      </w:r>
    </w:p>
  </w:footnote>
  <w:footnote w:type="continuationSeparator" w:id="0">
    <w:p w14:paraId="4374F4AF" w14:textId="77777777" w:rsidR="000A20F3" w:rsidRDefault="000A20F3" w:rsidP="00E528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A07"/>
    <w:rsid w:val="00002ECB"/>
    <w:rsid w:val="00004527"/>
    <w:rsid w:val="00045921"/>
    <w:rsid w:val="00067AC4"/>
    <w:rsid w:val="000A20F3"/>
    <w:rsid w:val="000C2761"/>
    <w:rsid w:val="000E6905"/>
    <w:rsid w:val="001754C7"/>
    <w:rsid w:val="00194CCC"/>
    <w:rsid w:val="003271C1"/>
    <w:rsid w:val="00385E78"/>
    <w:rsid w:val="004E4585"/>
    <w:rsid w:val="004E6CF3"/>
    <w:rsid w:val="005206CA"/>
    <w:rsid w:val="005C3236"/>
    <w:rsid w:val="00615107"/>
    <w:rsid w:val="00651F6D"/>
    <w:rsid w:val="00813A54"/>
    <w:rsid w:val="00822960"/>
    <w:rsid w:val="008C4926"/>
    <w:rsid w:val="008E41F5"/>
    <w:rsid w:val="00975AD6"/>
    <w:rsid w:val="00A100F5"/>
    <w:rsid w:val="00A105E6"/>
    <w:rsid w:val="00A16A07"/>
    <w:rsid w:val="00A16E80"/>
    <w:rsid w:val="00AE1A42"/>
    <w:rsid w:val="00B336CF"/>
    <w:rsid w:val="00C55E62"/>
    <w:rsid w:val="00CA61AD"/>
    <w:rsid w:val="00CC7030"/>
    <w:rsid w:val="00D4071F"/>
    <w:rsid w:val="00D654F0"/>
    <w:rsid w:val="00D926DD"/>
    <w:rsid w:val="00E52855"/>
    <w:rsid w:val="00F00DDF"/>
    <w:rsid w:val="00F64EC2"/>
    <w:rsid w:val="00F658B0"/>
    <w:rsid w:val="00FF6E0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8D9D"/>
  <w15:chartTrackingRefBased/>
  <w15:docId w15:val="{F12D16BF-FA3E-4B6F-AF49-7135DD23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8E41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E41F5"/>
    <w:rPr>
      <w:rFonts w:asciiTheme="majorHAnsi" w:eastAsiaTheme="majorEastAsia" w:hAnsiTheme="majorHAnsi" w:cstheme="majorBidi"/>
      <w:color w:val="2E74B5" w:themeColor="accent1" w:themeShade="BF"/>
      <w:sz w:val="26"/>
      <w:szCs w:val="26"/>
    </w:rPr>
  </w:style>
  <w:style w:type="paragraph" w:styleId="Fuzeile">
    <w:name w:val="footer"/>
    <w:basedOn w:val="Standard"/>
    <w:link w:val="FuzeileZchn"/>
    <w:uiPriority w:val="99"/>
    <w:unhideWhenUsed/>
    <w:rsid w:val="00E528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2855"/>
  </w:style>
  <w:style w:type="character" w:styleId="Seitenzahl">
    <w:name w:val="page number"/>
    <w:basedOn w:val="Absatz-Standardschriftart"/>
    <w:uiPriority w:val="99"/>
    <w:semiHidden/>
    <w:unhideWhenUsed/>
    <w:rsid w:val="00E52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600</Words>
  <Characters>3782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Wurzer</dc:creator>
  <cp:keywords/>
  <dc:description/>
  <cp:lastModifiedBy>Peter Wurzer</cp:lastModifiedBy>
  <cp:revision>23</cp:revision>
  <dcterms:created xsi:type="dcterms:W3CDTF">2023-04-18T09:24:00Z</dcterms:created>
  <dcterms:modified xsi:type="dcterms:W3CDTF">2023-04-24T07:21:00Z</dcterms:modified>
</cp:coreProperties>
</file>